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42E00" w14:textId="77777777" w:rsidR="000F7E8B" w:rsidRDefault="00A7005D" w:rsidP="00A7005D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FULL COMMUNION SACRED GROUND</w:t>
      </w:r>
    </w:p>
    <w:p w14:paraId="76457C48" w14:textId="77777777" w:rsidR="00A7005D" w:rsidRDefault="00A7005D" w:rsidP="00A7005D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2025-2026</w:t>
      </w:r>
    </w:p>
    <w:p w14:paraId="62BDBE88" w14:textId="77777777" w:rsidR="00A7005D" w:rsidRDefault="00A7005D" w:rsidP="00A7005D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Schedule</w:t>
      </w:r>
    </w:p>
    <w:p w14:paraId="2443424C" w14:textId="77777777" w:rsidR="00A7005D" w:rsidRDefault="00A7005D" w:rsidP="00A7005D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Mondays, 1:30-3:00 p.m. or 7:00-8:30 p.m. (ET), on Zoom</w:t>
      </w:r>
    </w:p>
    <w:p w14:paraId="43531DC0" w14:textId="77777777" w:rsidR="00A7005D" w:rsidRDefault="00A7005D" w:rsidP="00A7005D">
      <w:pPr>
        <w:spacing w:after="0"/>
        <w:jc w:val="center"/>
        <w:rPr>
          <w:b/>
          <w:bCs/>
          <w:sz w:val="28"/>
          <w:szCs w:val="28"/>
        </w:rPr>
      </w:pPr>
    </w:p>
    <w:p w14:paraId="66A914CE" w14:textId="77777777" w:rsidR="00A7005D" w:rsidRDefault="00A7005D" w:rsidP="00A7005D">
      <w:pPr>
        <w:spacing w:after="0"/>
        <w:jc w:val="center"/>
        <w:rPr>
          <w:b/>
          <w:bCs/>
        </w:rPr>
      </w:pPr>
      <w:r>
        <w:rPr>
          <w:b/>
          <w:bCs/>
        </w:rPr>
        <w:t>PREVIEW SESSION</w:t>
      </w:r>
    </w:p>
    <w:p w14:paraId="7F901CAA" w14:textId="34542D02" w:rsidR="00A7005D" w:rsidRDefault="00A7005D" w:rsidP="00A7005D">
      <w:pPr>
        <w:spacing w:after="0"/>
      </w:pPr>
      <w:r>
        <w:rPr>
          <w:i/>
          <w:iCs/>
        </w:rPr>
        <w:t>August 11</w:t>
      </w:r>
      <w:r>
        <w:rPr>
          <w:i/>
          <w:iCs/>
        </w:rPr>
        <w:tab/>
      </w:r>
      <w:r>
        <w:rPr>
          <w:i/>
          <w:iCs/>
        </w:rPr>
        <w:tab/>
      </w:r>
      <w:r>
        <w:t>1:30-2:30 p.m. (EDT) or 7:00-8:00 p.m. (EDT)</w:t>
      </w:r>
      <w:r w:rsidR="00FE1680" w:rsidRPr="00FE1680">
        <w:t xml:space="preserve"> </w:t>
      </w:r>
      <w:hyperlink r:id="rId4" w:history="1">
        <w:r w:rsidR="00FE1680" w:rsidRPr="00ED4D10">
          <w:rPr>
            <w:rStyle w:val="Hyperlink"/>
          </w:rPr>
          <w:t>https://us02web.zoom.us/j/84548945026?pwd=ZO8aCD60tMSJb6uRLxuBN3fJADYfxu.1</w:t>
        </w:r>
      </w:hyperlink>
      <w:r w:rsidR="00FE1680">
        <w:t xml:space="preserve"> </w:t>
      </w:r>
    </w:p>
    <w:p w14:paraId="56A8B34C" w14:textId="77777777" w:rsidR="00A7005D" w:rsidRDefault="00A7005D" w:rsidP="00FE1680">
      <w:pPr>
        <w:spacing w:after="0"/>
        <w:rPr>
          <w:b/>
          <w:bCs/>
          <w:sz w:val="28"/>
          <w:szCs w:val="28"/>
        </w:rPr>
      </w:pPr>
    </w:p>
    <w:p w14:paraId="20F34919" w14:textId="77777777" w:rsidR="00A7005D" w:rsidRPr="00A7005D" w:rsidRDefault="00A7005D" w:rsidP="00A7005D">
      <w:pPr>
        <w:spacing w:line="259" w:lineRule="auto"/>
        <w:jc w:val="center"/>
        <w:rPr>
          <w:b/>
          <w:bCs/>
          <w:kern w:val="0"/>
          <w14:ligatures w14:val="none"/>
        </w:rPr>
      </w:pPr>
      <w:r w:rsidRPr="00A7005D">
        <w:rPr>
          <w:b/>
          <w:bCs/>
          <w:kern w:val="0"/>
          <w14:ligatures w14:val="none"/>
        </w:rPr>
        <w:t>SESSIONS</w:t>
      </w:r>
    </w:p>
    <w:p w14:paraId="3047F96F" w14:textId="77777777" w:rsidR="00A7005D" w:rsidRPr="00A7005D" w:rsidRDefault="00A7005D" w:rsidP="00A7005D">
      <w:pPr>
        <w:spacing w:after="0" w:line="259" w:lineRule="auto"/>
        <w:rPr>
          <w:rFonts w:ascii="Calibri" w:eastAsia="Calibri" w:hAnsi="Calibri" w:cs="Times New Roman"/>
          <w:i/>
          <w:iCs/>
          <w:kern w:val="0"/>
          <w14:ligatures w14:val="none"/>
        </w:rPr>
      </w:pP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>August 25</w:t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kern w:val="0"/>
          <w14:ligatures w14:val="none"/>
        </w:rPr>
        <w:t>1. Stepping onto Sacred Ground (2-hour session</w:t>
      </w:r>
      <w:r>
        <w:rPr>
          <w:rFonts w:ascii="Calibri" w:eastAsia="Calibri" w:hAnsi="Calibri" w:cs="Times New Roman"/>
          <w:kern w:val="0"/>
          <w14:ligatures w14:val="none"/>
        </w:rPr>
        <w:t>: 1:30-3:30 or 7-9 p.m.)</w:t>
      </w:r>
    </w:p>
    <w:p w14:paraId="5438D763" w14:textId="77777777" w:rsidR="00A7005D" w:rsidRPr="00A7005D" w:rsidRDefault="00A7005D" w:rsidP="00A7005D">
      <w:pPr>
        <w:spacing w:after="0" w:line="259" w:lineRule="auto"/>
        <w:rPr>
          <w:rFonts w:ascii="Calibri" w:eastAsia="Calibri" w:hAnsi="Calibri" w:cs="Times New Roman"/>
          <w:kern w:val="0"/>
          <w14:ligatures w14:val="none"/>
        </w:rPr>
      </w:pP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>September 8</w:t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kern w:val="0"/>
          <w14:ligatures w14:val="none"/>
        </w:rPr>
        <w:t>2. The Roots of Whiteness, and Deeper Roots</w:t>
      </w:r>
    </w:p>
    <w:p w14:paraId="23ABD66B" w14:textId="77777777" w:rsidR="00A7005D" w:rsidRPr="00A7005D" w:rsidRDefault="00A7005D" w:rsidP="00A7005D">
      <w:pPr>
        <w:spacing w:after="0" w:line="259" w:lineRule="auto"/>
        <w:rPr>
          <w:rFonts w:ascii="Calibri" w:eastAsia="Calibri" w:hAnsi="Calibri" w:cs="Times New Roman"/>
          <w:kern w:val="0"/>
          <w14:ligatures w14:val="none"/>
        </w:rPr>
      </w:pP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>September 22</w:t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kern w:val="0"/>
          <w14:ligatures w14:val="none"/>
        </w:rPr>
        <w:t>3. Whose Land? Exploring Indigenous History</w:t>
      </w:r>
    </w:p>
    <w:p w14:paraId="124D9E77" w14:textId="77777777" w:rsidR="00A7005D" w:rsidRPr="00A7005D" w:rsidRDefault="00A7005D" w:rsidP="00A7005D">
      <w:pPr>
        <w:spacing w:after="0" w:line="259" w:lineRule="auto"/>
        <w:ind w:left="2160" w:hanging="2160"/>
        <w:rPr>
          <w:rFonts w:ascii="Calibri" w:eastAsia="Calibri" w:hAnsi="Calibri" w:cs="Times New Roman"/>
          <w:kern w:val="0"/>
          <w14:ligatures w14:val="none"/>
        </w:rPr>
      </w:pP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>October 6</w:t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kern w:val="0"/>
          <w14:ligatures w14:val="none"/>
        </w:rPr>
        <w:t>4. Transatlantic Slave Trade and Slavery: Exploring Black History</w:t>
      </w:r>
    </w:p>
    <w:p w14:paraId="46C4FBAB" w14:textId="77777777" w:rsidR="00A7005D" w:rsidRPr="00A7005D" w:rsidRDefault="00A7005D" w:rsidP="00A7005D">
      <w:pPr>
        <w:spacing w:after="0" w:line="259" w:lineRule="auto"/>
        <w:rPr>
          <w:rFonts w:ascii="Calibri" w:eastAsia="Calibri" w:hAnsi="Calibri" w:cs="Times New Roman"/>
          <w:kern w:val="0"/>
          <w14:ligatures w14:val="none"/>
        </w:rPr>
      </w:pP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>October 20</w:t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kern w:val="0"/>
          <w14:ligatures w14:val="none"/>
        </w:rPr>
        <w:t>5. Whose Land? More Layers: Exploring Latino History</w:t>
      </w:r>
    </w:p>
    <w:p w14:paraId="0DF7B10E" w14:textId="77777777" w:rsidR="00A7005D" w:rsidRPr="00A7005D" w:rsidRDefault="00A7005D" w:rsidP="00A7005D">
      <w:pPr>
        <w:spacing w:after="0" w:line="259" w:lineRule="auto"/>
        <w:ind w:left="2160" w:hanging="2160"/>
        <w:rPr>
          <w:rFonts w:ascii="Calibri" w:eastAsia="Calibri" w:hAnsi="Calibri" w:cs="Times New Roman"/>
          <w:kern w:val="0"/>
          <w14:ligatures w14:val="none"/>
        </w:rPr>
      </w:pP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>November 3</w:t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kern w:val="0"/>
          <w14:ligatures w14:val="none"/>
        </w:rPr>
        <w:t>6. Americans, Not Foreigners: Exploring Asian/Pacific American History</w:t>
      </w:r>
    </w:p>
    <w:p w14:paraId="72502912" w14:textId="77777777" w:rsidR="00A7005D" w:rsidRPr="00A7005D" w:rsidRDefault="00A7005D" w:rsidP="00A7005D">
      <w:pPr>
        <w:spacing w:after="0" w:line="259" w:lineRule="auto"/>
        <w:ind w:left="2160" w:hanging="2160"/>
        <w:rPr>
          <w:rFonts w:ascii="Calibri" w:eastAsia="Calibri" w:hAnsi="Calibri" w:cs="Times New Roman"/>
          <w:i/>
          <w:iCs/>
          <w:kern w:val="0"/>
          <w14:ligatures w14:val="none"/>
        </w:rPr>
      </w:pP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>November 17</w:t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kern w:val="0"/>
          <w14:ligatures w14:val="none"/>
        </w:rPr>
        <w:t>7. Selective Access to the Melting Pot and the American Dream: 1830s-1960s</w:t>
      </w:r>
      <w:r w:rsidRPr="00A7005D">
        <w:rPr>
          <w:rFonts w:ascii="Calibri" w:eastAsia="Calibri" w:hAnsi="Calibri" w:cs="Times New Roman"/>
          <w:kern w:val="0"/>
          <w14:ligatures w14:val="none"/>
        </w:rPr>
        <w:tab/>
      </w:r>
    </w:p>
    <w:p w14:paraId="08448038" w14:textId="77777777" w:rsidR="00A7005D" w:rsidRPr="00A7005D" w:rsidRDefault="00A7005D" w:rsidP="00A7005D">
      <w:pPr>
        <w:spacing w:after="0" w:line="259" w:lineRule="auto"/>
        <w:rPr>
          <w:rFonts w:ascii="Calibri" w:eastAsia="Calibri" w:hAnsi="Calibri" w:cs="Times New Roman"/>
          <w:kern w:val="0"/>
          <w14:ligatures w14:val="none"/>
        </w:rPr>
      </w:pPr>
      <w:r w:rsidRPr="00A7005D">
        <w:rPr>
          <w:rFonts w:ascii="Calibri" w:eastAsia="Calibri" w:hAnsi="Calibri" w:cs="Times New Roman"/>
          <w:kern w:val="0"/>
          <w14:ligatures w14:val="none"/>
        </w:rPr>
        <w:t>BREAK!</w:t>
      </w:r>
    </w:p>
    <w:p w14:paraId="46F78E61" w14:textId="77777777" w:rsidR="00A7005D" w:rsidRPr="00A7005D" w:rsidRDefault="00A7005D" w:rsidP="00A7005D">
      <w:pPr>
        <w:spacing w:after="0" w:line="259" w:lineRule="auto"/>
        <w:rPr>
          <w:rFonts w:ascii="Calibri" w:eastAsia="Calibri" w:hAnsi="Calibri" w:cs="Times New Roman"/>
          <w:i/>
          <w:iCs/>
          <w:kern w:val="0"/>
          <w14:ligatures w14:val="none"/>
        </w:rPr>
      </w:pPr>
    </w:p>
    <w:p w14:paraId="221DF542" w14:textId="77777777" w:rsidR="00A7005D" w:rsidRPr="00A7005D" w:rsidRDefault="00A7005D" w:rsidP="00A7005D">
      <w:pPr>
        <w:spacing w:after="0" w:line="259" w:lineRule="auto"/>
        <w:rPr>
          <w:rFonts w:ascii="Calibri" w:eastAsia="Calibri" w:hAnsi="Calibri" w:cs="Times New Roman"/>
          <w:kern w:val="0"/>
          <w14:ligatures w14:val="none"/>
        </w:rPr>
      </w:pP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>January 5</w:t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kern w:val="0"/>
          <w14:ligatures w14:val="none"/>
        </w:rPr>
        <w:t>8. Divisions in Present-Day White America</w:t>
      </w:r>
    </w:p>
    <w:p w14:paraId="7256AC88" w14:textId="77777777" w:rsidR="00A7005D" w:rsidRPr="00A7005D" w:rsidRDefault="00A7005D" w:rsidP="00A7005D">
      <w:pPr>
        <w:spacing w:after="0" w:line="259" w:lineRule="auto"/>
        <w:rPr>
          <w:rFonts w:ascii="Calibri" w:eastAsia="Calibri" w:hAnsi="Calibri" w:cs="Times New Roman"/>
          <w:kern w:val="0"/>
          <w14:ligatures w14:val="none"/>
        </w:rPr>
      </w:pP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>January 19</w:t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kern w:val="0"/>
          <w14:ligatures w14:val="none"/>
        </w:rPr>
        <w:t>9. Legacies: Racism’s Long Life</w:t>
      </w:r>
    </w:p>
    <w:p w14:paraId="0225C928" w14:textId="77777777" w:rsidR="00A7005D" w:rsidRPr="00A7005D" w:rsidRDefault="00A7005D" w:rsidP="00A7005D">
      <w:pPr>
        <w:spacing w:after="0" w:line="259" w:lineRule="auto"/>
        <w:ind w:left="2160" w:hanging="2160"/>
        <w:rPr>
          <w:rFonts w:ascii="Calibri" w:eastAsia="Calibri" w:hAnsi="Calibri" w:cs="Times New Roman"/>
          <w:kern w:val="0"/>
          <w14:ligatures w14:val="none"/>
        </w:rPr>
      </w:pP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>February 2</w:t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kern w:val="0"/>
          <w14:ligatures w14:val="none"/>
        </w:rPr>
        <w:t>10. Grief, Reckoning and Repentance (2-hour session</w:t>
      </w:r>
      <w:r>
        <w:rPr>
          <w:rFonts w:ascii="Calibri" w:eastAsia="Calibri" w:hAnsi="Calibri" w:cs="Times New Roman"/>
          <w:kern w:val="0"/>
          <w14:ligatures w14:val="none"/>
        </w:rPr>
        <w:t>: 1:30-3:30 or 7-9 p.m.</w:t>
      </w:r>
      <w:r w:rsidRPr="00A7005D">
        <w:rPr>
          <w:rFonts w:ascii="Calibri" w:eastAsia="Calibri" w:hAnsi="Calibri" w:cs="Times New Roman"/>
          <w:kern w:val="0"/>
          <w14:ligatures w14:val="none"/>
        </w:rPr>
        <w:t>)</w:t>
      </w:r>
    </w:p>
    <w:p w14:paraId="7EA2BECC" w14:textId="77777777" w:rsidR="00A7005D" w:rsidRPr="00A7005D" w:rsidRDefault="00A7005D" w:rsidP="00A7005D">
      <w:pPr>
        <w:spacing w:after="0" w:line="259" w:lineRule="auto"/>
        <w:ind w:left="2160" w:hanging="2160"/>
        <w:rPr>
          <w:rFonts w:ascii="Calibri" w:eastAsia="Calibri" w:hAnsi="Calibri" w:cs="Times New Roman"/>
          <w:kern w:val="0"/>
          <w14:ligatures w14:val="none"/>
        </w:rPr>
      </w:pP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>February 16</w:t>
      </w:r>
      <w:r w:rsidRPr="00A7005D">
        <w:rPr>
          <w:rFonts w:ascii="Calibri" w:eastAsia="Calibri" w:hAnsi="Calibri" w:cs="Times New Roman"/>
          <w:i/>
          <w:iCs/>
          <w:kern w:val="0"/>
          <w14:ligatures w14:val="none"/>
        </w:rPr>
        <w:tab/>
      </w:r>
      <w:r w:rsidRPr="00A7005D">
        <w:rPr>
          <w:rFonts w:ascii="Calibri" w:eastAsia="Calibri" w:hAnsi="Calibri" w:cs="Times New Roman"/>
          <w:kern w:val="0"/>
          <w14:ligatures w14:val="none"/>
        </w:rPr>
        <w:t xml:space="preserve">11. Walk On: The Journey After Sacred Ground (2-hour </w:t>
      </w:r>
      <w:r>
        <w:rPr>
          <w:rFonts w:ascii="Calibri" w:eastAsia="Calibri" w:hAnsi="Calibri" w:cs="Times New Roman"/>
          <w:kern w:val="0"/>
          <w14:ligatures w14:val="none"/>
        </w:rPr>
        <w:t>s</w:t>
      </w:r>
      <w:r w:rsidRPr="00A7005D">
        <w:rPr>
          <w:rFonts w:ascii="Calibri" w:eastAsia="Calibri" w:hAnsi="Calibri" w:cs="Times New Roman"/>
          <w:kern w:val="0"/>
          <w14:ligatures w14:val="none"/>
        </w:rPr>
        <w:t>ession</w:t>
      </w:r>
      <w:r>
        <w:rPr>
          <w:rFonts w:ascii="Calibri" w:eastAsia="Calibri" w:hAnsi="Calibri" w:cs="Times New Roman"/>
          <w:kern w:val="0"/>
          <w14:ligatures w14:val="none"/>
        </w:rPr>
        <w:t>: 1:30-3:30 or 7-9 p.m.</w:t>
      </w:r>
      <w:r w:rsidRPr="00A7005D">
        <w:rPr>
          <w:rFonts w:ascii="Calibri" w:eastAsia="Calibri" w:hAnsi="Calibri" w:cs="Times New Roman"/>
          <w:kern w:val="0"/>
          <w14:ligatures w14:val="none"/>
        </w:rPr>
        <w:t>)</w:t>
      </w:r>
    </w:p>
    <w:p w14:paraId="447E8BF3" w14:textId="77777777" w:rsidR="00A7005D" w:rsidRPr="00A7005D" w:rsidRDefault="00A7005D" w:rsidP="00A7005D">
      <w:pPr>
        <w:spacing w:after="0"/>
        <w:rPr>
          <w:b/>
          <w:bCs/>
          <w:sz w:val="28"/>
          <w:szCs w:val="28"/>
        </w:rPr>
      </w:pPr>
    </w:p>
    <w:sectPr w:rsidR="00A7005D" w:rsidRPr="00A700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05D"/>
    <w:rsid w:val="000F7E8B"/>
    <w:rsid w:val="00104134"/>
    <w:rsid w:val="004C55C1"/>
    <w:rsid w:val="00A7005D"/>
    <w:rsid w:val="00C25E3D"/>
    <w:rsid w:val="00CE715B"/>
    <w:rsid w:val="00FE1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6B57C"/>
  <w15:chartTrackingRefBased/>
  <w15:docId w15:val="{45C4DD91-DA98-4D44-9CE2-3695431DE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00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00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00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00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00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00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00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00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00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00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00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00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005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005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00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00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00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00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00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00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00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00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00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00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00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005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00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005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005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E16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16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s02web.zoom.us/j/84548945026?pwd=ZO8aCD60tMSJb6uRLxuBN3fJADYfxu.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Tjeltveit</dc:creator>
  <cp:keywords/>
  <dc:description/>
  <cp:lastModifiedBy>Alan Tjeltveit</cp:lastModifiedBy>
  <cp:revision>2</cp:revision>
  <dcterms:created xsi:type="dcterms:W3CDTF">2025-07-18T00:51:00Z</dcterms:created>
  <dcterms:modified xsi:type="dcterms:W3CDTF">2025-07-18T01:02:00Z</dcterms:modified>
</cp:coreProperties>
</file>